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9112B" w14:textId="77777777" w:rsidR="00BA43B3" w:rsidRDefault="00BA43B3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A43B3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BA43B3">
        <w:rPr>
          <w:rFonts w:ascii="Times New Roman" w:hAnsi="Times New Roman" w:cs="Times New Roman"/>
          <w:sz w:val="24"/>
          <w:szCs w:val="24"/>
        </w:rPr>
        <w:t xml:space="preserve"> респондент!</w:t>
      </w:r>
      <w:r w:rsidRPr="00BA43B3">
        <w:rPr>
          <w:rFonts w:ascii="Times New Roman" w:hAnsi="Times New Roman" w:cs="Times New Roman"/>
          <w:sz w:val="24"/>
          <w:szCs w:val="24"/>
        </w:rPr>
        <w:br/>
      </w:r>
    </w:p>
    <w:p w14:paraId="60E01B9A" w14:textId="7B7CA492" w:rsidR="005C2358" w:rsidRDefault="00BA43B3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43B3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Сауда және интеграция министрлігі Техникалық реттеу және метрология комитетінің 2026 жылғы 2 ақпандағы № 5-НҚ бұйрығымен «Экономикалық қызмет түрлерінің жалпы жіктеуіші</w:t>
      </w:r>
      <w:r w:rsidR="00770E71">
        <w:rPr>
          <w:rFonts w:ascii="Times New Roman" w:hAnsi="Times New Roman" w:cs="Times New Roman"/>
          <w:sz w:val="24"/>
          <w:szCs w:val="24"/>
          <w:lang w:val="kk-KZ"/>
        </w:rPr>
        <w:t>не</w:t>
      </w:r>
      <w:r w:rsidRPr="00BA43B3">
        <w:rPr>
          <w:rFonts w:ascii="Times New Roman" w:hAnsi="Times New Roman" w:cs="Times New Roman"/>
          <w:sz w:val="24"/>
          <w:szCs w:val="24"/>
          <w:lang w:val="kk-KZ"/>
        </w:rPr>
        <w:t xml:space="preserve">» ҚР ҰЖ 03-2019 </w:t>
      </w:r>
      <w:r w:rsidR="005C2358">
        <w:rPr>
          <w:rFonts w:ascii="Times New Roman" w:hAnsi="Times New Roman" w:cs="Times New Roman"/>
          <w:sz w:val="24"/>
          <w:szCs w:val="24"/>
          <w:lang w:val="kk-KZ"/>
        </w:rPr>
        <w:t>№ 4 Ө</w:t>
      </w:r>
      <w:r w:rsidRPr="00BA43B3">
        <w:rPr>
          <w:rFonts w:ascii="Times New Roman" w:hAnsi="Times New Roman" w:cs="Times New Roman"/>
          <w:sz w:val="24"/>
          <w:szCs w:val="24"/>
          <w:lang w:val="kk-KZ"/>
        </w:rPr>
        <w:t xml:space="preserve">згеріс </w:t>
      </w:r>
      <w:r w:rsidR="005C2358" w:rsidRPr="005C2358">
        <w:rPr>
          <w:rFonts w:ascii="Times New Roman" w:hAnsi="Times New Roman" w:cs="Times New Roman"/>
          <w:sz w:val="24"/>
          <w:szCs w:val="24"/>
          <w:lang w:val="kk-KZ"/>
        </w:rPr>
        <w:t>бекітілді және 2026 жылғы 1 шілдеден бастап қолданысқа енгізіледі.</w:t>
      </w:r>
    </w:p>
    <w:p w14:paraId="784CA57E" w14:textId="77777777" w:rsidR="005C2358" w:rsidRDefault="005C2358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2CAB2ED" w14:textId="24AE5DFA" w:rsidR="00BA43B3" w:rsidRDefault="00BA43B3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43B3">
        <w:rPr>
          <w:rFonts w:ascii="Times New Roman" w:hAnsi="Times New Roman" w:cs="Times New Roman"/>
          <w:sz w:val="24"/>
          <w:szCs w:val="24"/>
          <w:lang w:val="kk-KZ"/>
        </w:rPr>
        <w:t>ЭҚЖЖ-ге енгізілген өзгерістердің (</w:t>
      </w:r>
      <w:r w:rsidRPr="00770E71">
        <w:rPr>
          <w:rFonts w:ascii="Times New Roman" w:hAnsi="Times New Roman" w:cs="Times New Roman"/>
          <w:i/>
          <w:sz w:val="24"/>
          <w:szCs w:val="24"/>
          <w:lang w:val="kk-KZ"/>
        </w:rPr>
        <w:t>өзгертілген ЭҚЖЖ кодтары төменде көрсетілген</w:t>
      </w:r>
      <w:r w:rsidRPr="00BA43B3">
        <w:rPr>
          <w:rFonts w:ascii="Times New Roman" w:hAnsi="Times New Roman" w:cs="Times New Roman"/>
          <w:sz w:val="24"/>
          <w:szCs w:val="24"/>
          <w:lang w:val="kk-KZ"/>
        </w:rPr>
        <w:t>) қолданысқа енгізілуіне байланысты «Статистикалық бизнес-тіркелім» ақпараттық жүйесінде (</w:t>
      </w:r>
      <w:r w:rsidRPr="00770E71">
        <w:rPr>
          <w:rFonts w:ascii="Times New Roman" w:hAnsi="Times New Roman" w:cs="Times New Roman"/>
          <w:i/>
          <w:sz w:val="24"/>
          <w:szCs w:val="24"/>
          <w:lang w:val="kk-KZ"/>
        </w:rPr>
        <w:t>СБТ АЖ</w:t>
      </w:r>
      <w:r w:rsidRPr="00BA43B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bookmarkStart w:id="0" w:name="_GoBack"/>
      <w:bookmarkEnd w:id="0"/>
      <w:r w:rsidRPr="00BA43B3">
        <w:rPr>
          <w:rFonts w:ascii="Times New Roman" w:hAnsi="Times New Roman" w:cs="Times New Roman"/>
          <w:sz w:val="24"/>
          <w:szCs w:val="24"/>
          <w:lang w:val="kk-KZ"/>
        </w:rPr>
        <w:t>ауыстыру кілттері негізінде негізгі және қосалқы экономикалық қызмет түрлерінің кодтарына автоматты түрде қайта кодтау жүргізілетін болады.</w:t>
      </w:r>
      <w:r w:rsidRPr="00BA43B3">
        <w:rPr>
          <w:rFonts w:ascii="Times New Roman" w:hAnsi="Times New Roman" w:cs="Times New Roman"/>
          <w:sz w:val="24"/>
          <w:szCs w:val="24"/>
          <w:lang w:val="kk-KZ"/>
        </w:rPr>
        <w:br/>
      </w:r>
    </w:p>
    <w:p w14:paraId="3E9BF79C" w14:textId="77777777" w:rsidR="00BA43B3" w:rsidRDefault="00BA43B3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43B3">
        <w:rPr>
          <w:rFonts w:ascii="Times New Roman" w:hAnsi="Times New Roman" w:cs="Times New Roman"/>
          <w:sz w:val="24"/>
          <w:szCs w:val="24"/>
          <w:lang w:val="kk-KZ"/>
        </w:rPr>
        <w:t>Егер автоматты түрде берілген код нақты жүзеге асырылатын қызмет түріне сәйкес келмесе, Бюроның «Респондент кабинеті» немесе «Электрондық үкімет» порталының және екінші деңгейдегі банктердің сервистері арқылы мәліметтерді өз бетінше өзектендіруіңізді сұраймыз.</w:t>
      </w:r>
      <w:r w:rsidRPr="00BA43B3">
        <w:rPr>
          <w:rFonts w:ascii="Times New Roman" w:hAnsi="Times New Roman" w:cs="Times New Roman"/>
          <w:sz w:val="24"/>
          <w:szCs w:val="24"/>
          <w:lang w:val="kk-KZ"/>
        </w:rPr>
        <w:br/>
      </w:r>
    </w:p>
    <w:p w14:paraId="5BCD684F" w14:textId="77777777" w:rsidR="00BA43B3" w:rsidRDefault="00BA43B3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A43B3">
        <w:rPr>
          <w:rFonts w:ascii="Times New Roman" w:hAnsi="Times New Roman" w:cs="Times New Roman"/>
          <w:sz w:val="24"/>
          <w:szCs w:val="24"/>
        </w:rPr>
        <w:t>Ынтымақтастығыңыз</w:t>
      </w:r>
      <w:proofErr w:type="spellEnd"/>
      <w:r w:rsidRPr="00BA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B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B3">
        <w:rPr>
          <w:rFonts w:ascii="Times New Roman" w:hAnsi="Times New Roman" w:cs="Times New Roman"/>
          <w:sz w:val="24"/>
          <w:szCs w:val="24"/>
        </w:rPr>
        <w:t>алғыс</w:t>
      </w:r>
      <w:proofErr w:type="spellEnd"/>
      <w:r w:rsidRPr="00BA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B3">
        <w:rPr>
          <w:rFonts w:ascii="Times New Roman" w:hAnsi="Times New Roman" w:cs="Times New Roman"/>
          <w:sz w:val="24"/>
          <w:szCs w:val="24"/>
        </w:rPr>
        <w:t>білдіреміз</w:t>
      </w:r>
      <w:proofErr w:type="spellEnd"/>
      <w:r w:rsidRPr="00BA43B3">
        <w:rPr>
          <w:rFonts w:ascii="Times New Roman" w:hAnsi="Times New Roman" w:cs="Times New Roman"/>
          <w:sz w:val="24"/>
          <w:szCs w:val="24"/>
        </w:rPr>
        <w:t>!</w:t>
      </w:r>
      <w:r w:rsidRPr="00BA43B3">
        <w:rPr>
          <w:rFonts w:ascii="Times New Roman" w:hAnsi="Times New Roman" w:cs="Times New Roman"/>
          <w:sz w:val="24"/>
          <w:szCs w:val="24"/>
        </w:rPr>
        <w:br/>
      </w:r>
    </w:p>
    <w:p w14:paraId="6824664E" w14:textId="53D0F571" w:rsidR="00BA43B3" w:rsidRDefault="00BA43B3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43B3">
        <w:rPr>
          <w:rFonts w:ascii="Times New Roman" w:hAnsi="Times New Roman" w:cs="Times New Roman"/>
          <w:sz w:val="24"/>
          <w:szCs w:val="24"/>
          <w:lang w:val="kk-KZ"/>
        </w:rPr>
        <w:t>        </w:t>
      </w:r>
    </w:p>
    <w:p w14:paraId="1BFAE52A" w14:textId="77777777" w:rsidR="00BA43B3" w:rsidRDefault="00BA43B3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1028"/>
        <w:gridCol w:w="3041"/>
        <w:gridCol w:w="1467"/>
        <w:gridCol w:w="1263"/>
        <w:gridCol w:w="3691"/>
      </w:tblGrid>
      <w:tr w:rsidR="00BA43B3" w:rsidRPr="00313289" w14:paraId="4CC73C00" w14:textId="77777777" w:rsidTr="00BF0D77">
        <w:trPr>
          <w:trHeight w:val="49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BCC45" w14:textId="02E50ADC" w:rsidR="00BA43B3" w:rsidRPr="00BF0D77" w:rsidRDefault="00BA43B3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0D77">
              <w:rPr>
                <w:rFonts w:ascii="Times New Roman" w:hAnsi="Times New Roman" w:cs="Times New Roman"/>
                <w:b/>
                <w:lang w:val="kk-KZ"/>
              </w:rPr>
              <w:t>ЭҚЖЖ коды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5AB1" w14:textId="4A2A8F25" w:rsidR="00BA43B3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BA43B3" w:rsidRPr="00BF0D77">
              <w:rPr>
                <w:rFonts w:ascii="Times New Roman" w:hAnsi="Times New Roman" w:cs="Times New Roman"/>
                <w:b/>
                <w:lang w:val="kk-KZ"/>
              </w:rPr>
              <w:t>тауы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C1A28" w14:textId="6E823C06" w:rsidR="00BA43B3" w:rsidRPr="00BF0D77" w:rsidRDefault="00BA43B3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0D77">
              <w:rPr>
                <w:rFonts w:ascii="Times New Roman" w:hAnsi="Times New Roman" w:cs="Times New Roman"/>
                <w:b/>
                <w:lang w:val="kk-KZ"/>
              </w:rPr>
              <w:t>Қолданылу мерзімінің аяқталу күні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452EA" w14:textId="27DE4382" w:rsidR="00BA43B3" w:rsidRPr="00BF0D77" w:rsidRDefault="00BA43B3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0D77">
              <w:rPr>
                <w:rFonts w:ascii="Times New Roman" w:hAnsi="Times New Roman" w:cs="Times New Roman"/>
                <w:b/>
                <w:lang w:val="kk-KZ"/>
              </w:rPr>
              <w:t>Жаңа код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DA171" w14:textId="040690BA" w:rsidR="00BA43B3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BA43B3" w:rsidRPr="00BF0D77">
              <w:rPr>
                <w:rFonts w:ascii="Times New Roman" w:hAnsi="Times New Roman" w:cs="Times New Roman"/>
                <w:b/>
                <w:lang w:val="kk-KZ"/>
              </w:rPr>
              <w:t>тауы</w:t>
            </w:r>
          </w:p>
        </w:tc>
      </w:tr>
      <w:tr w:rsidR="00BF0D77" w:rsidRPr="00313289" w14:paraId="1CD30720" w14:textId="77777777" w:rsidTr="00BF0D77">
        <w:trPr>
          <w:trHeight w:val="825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9E93" w14:textId="6DB2D978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28999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12752" w14:textId="220AD6EB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Басқа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да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мақсаттағы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машиналар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өндіру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E5E4A" w14:textId="7CB1CB6D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40D22" w14:textId="6C551BDC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28997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8996E" w14:textId="54CC1A2A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Өнеркәсіптік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роботтар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робототехникалық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құрылғылар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өндіру</w:t>
            </w:r>
            <w:proofErr w:type="spellEnd"/>
          </w:p>
        </w:tc>
      </w:tr>
      <w:tr w:rsidR="00BF0D77" w:rsidRPr="00313289" w14:paraId="705740A6" w14:textId="77777777" w:rsidTr="00BF0D77">
        <w:trPr>
          <w:trHeight w:val="930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1B42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9B81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16640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C7C8B" w14:textId="725A073A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28999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2AB6C" w14:textId="1EA9AE30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Басқа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да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мақсаттағы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машиналар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өндіру</w:t>
            </w:r>
            <w:proofErr w:type="spellEnd"/>
          </w:p>
        </w:tc>
      </w:tr>
      <w:tr w:rsidR="00BF0D77" w:rsidRPr="00313289" w14:paraId="48EE82D2" w14:textId="77777777" w:rsidTr="00BF0D77">
        <w:trPr>
          <w:trHeight w:val="870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083B" w14:textId="125B6FE1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35230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096DF" w14:textId="1E56EA34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Газ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тәрізді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отынды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құбыржолдар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8E83E" w14:textId="0EA52ECF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567C" w14:textId="3AC9427D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35231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CA338" w14:textId="1F1676D3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Сұйытылған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газын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құбыржолдар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48938F4B" w14:textId="77777777" w:rsidTr="00BF0D77">
        <w:trPr>
          <w:trHeight w:val="750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D8637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89E0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426D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0BB0" w14:textId="1800DDAD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35232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536B8" w14:textId="77777777" w:rsidR="00BF0D77" w:rsidRPr="00BF0D77" w:rsidRDefault="00BF0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Сұйытылған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газынан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басқа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газ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тәрізді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отынды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құбыржолдар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</w:p>
          <w:p w14:paraId="0F8A52B4" w14:textId="7270E584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7890B646" w14:textId="77777777" w:rsidTr="00BF0D77">
        <w:trPr>
          <w:trHeight w:val="1875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0A29" w14:textId="609CF9A8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47111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B9F89" w14:textId="2438DD33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ш.м-ден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кем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мамандандырылмаған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көбінесе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тамақ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сусындар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темекі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200B" w14:textId="4AD0012B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DEE3C" w14:textId="59C82A3A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47115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93C07" w14:textId="43EE272C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500-ден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мамандандырылмаған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көбінесе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тамақ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сусындар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темекі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5546CA96" w14:textId="77777777" w:rsidTr="00BF0D77">
        <w:trPr>
          <w:trHeight w:val="1875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A48C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7849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51CE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F1AD" w14:textId="16C710F2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47116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B4946" w14:textId="0CBEB591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100-ден 500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мамандандырылмаған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көбінесе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тамақ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сусындар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темекі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076E7689" w14:textId="77777777" w:rsidTr="00BF0D77">
        <w:trPr>
          <w:trHeight w:val="1875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B343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7D1DB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A8119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75AF2" w14:textId="6E76181C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47117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8DEF6" w14:textId="4D3A9906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100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ш.м-ден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кем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мамандандырылмаған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көбінесе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тамақ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сусындар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темекі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3B43E6A1" w14:textId="77777777" w:rsidTr="00BF0D77">
        <w:trPr>
          <w:trHeight w:val="1965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62037" w14:textId="050AE36F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47112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CEAB88" w14:textId="2BEDC223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ш.м-ден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астам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(2000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мамандандырылмаған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көбінесе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тамақ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сусындар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темекі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5A2B" w14:textId="623519E3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14B1" w14:textId="6ABF34E3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47113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58173" w14:textId="39992DD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10000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ш.м-ден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артық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(10000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мамандандырылмаған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көбінесе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тамақ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сусындар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темекі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31B400F7" w14:textId="77777777" w:rsidTr="00BF0D77">
        <w:trPr>
          <w:trHeight w:val="1875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F37DC3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2C826C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4483E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58A7" w14:textId="0B7FCF84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47114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9C83F" w14:textId="1B8C6CD1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2000-ден 10000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мамандандырылмаған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көбінесе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тамақ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сусындар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темекі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өнімдерін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67A579C1" w14:textId="77777777" w:rsidTr="00BF0D77">
        <w:trPr>
          <w:trHeight w:val="1875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C2AB" w14:textId="675E555A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47301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A0A23" w14:textId="16288A5B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Жол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бойындағы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белдеулерде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орналасқандардан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басқа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мотор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отынын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CFC3" w14:textId="29ADC918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26A9" w14:textId="5BD75D8A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47301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5EB6C" w14:textId="6F1FB2A5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Жол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жиегі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жолағында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орналасқан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қоспағанда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сұйытылған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газынан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басқа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мотор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отынын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286281C2" w14:textId="77777777" w:rsidTr="00BF0D77">
        <w:trPr>
          <w:trHeight w:val="750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CD421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C8DD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75B7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C67F" w14:textId="025CD779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47304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BDEE4" w14:textId="575DC632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сұйытылған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газын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34B5CE9D" w14:textId="77777777" w:rsidTr="00BF0D77">
        <w:trPr>
          <w:trHeight w:val="1500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8BA67" w14:textId="06B0CA9F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47303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3F3D5" w14:textId="6091CC9B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Жол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бойындағы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белдеулерде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орналасқан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жанармайды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1A3A" w14:textId="7D37E818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19D5" w14:textId="13486E44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47303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8D666" w14:textId="05CCD9D8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Жол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жиегі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жолағында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орналасқан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сұйытылған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газынан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басқа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мотор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отынын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1B81E8ED" w14:textId="77777777" w:rsidTr="00BF0D77">
        <w:trPr>
          <w:trHeight w:val="750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226B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445B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1698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FC6A0" w14:textId="5EF32320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47304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8FD6" w14:textId="39E87139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сұйытылған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газын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18F36A1D" w14:textId="77777777" w:rsidTr="00BF0D77">
        <w:trPr>
          <w:trHeight w:val="1500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179F4" w14:textId="7E54148F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47785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065C6" w14:textId="3E7758F5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ш.м-ден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астам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(2000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өзге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де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387F" w14:textId="2632240A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1243" w14:textId="6DBFD529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47785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28209" w14:textId="7FD539A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ш.м-ден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астам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(2000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өзге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де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288D69CE" w14:textId="77777777" w:rsidTr="00BF0D77">
        <w:trPr>
          <w:trHeight w:val="1875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AA204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6583B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B509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FFCC" w14:textId="6CA93408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47786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613AC" w14:textId="134B7C06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шаршы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метрден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(2000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шаршы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метр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одан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артық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тұрмыстық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баллондардағы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сұйытылған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газын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23C7F27F" w14:textId="77777777" w:rsidTr="00BF0D77">
        <w:trPr>
          <w:trHeight w:val="1770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BFC7" w14:textId="57ED9797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47789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1B20" w14:textId="59499B83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ш.м-ден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кем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өзге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де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4856" w14:textId="60BBC03E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6B713" w14:textId="0CD847C0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47787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A37B4" w14:textId="5FCC8EE8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шаршы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метрден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кем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тұрмыстық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баллондардағы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сұйытылған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газын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14751391" w14:textId="77777777" w:rsidTr="00BF0D77">
        <w:trPr>
          <w:trHeight w:val="1290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C096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F1B26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66C9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0E8BD" w14:textId="40735F2F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47789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D6B95" w14:textId="100B35E3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алаңы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2000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ш.м-ден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кем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объектілері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табылатын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мамандандырылған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дүкендерде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өзге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де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бөлшек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саудада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сату</w:t>
            </w:r>
            <w:proofErr w:type="spellEnd"/>
          </w:p>
        </w:tc>
      </w:tr>
      <w:tr w:rsidR="00BF0D77" w:rsidRPr="00313289" w14:paraId="71C4DA0E" w14:textId="77777777" w:rsidTr="00BF0D77">
        <w:trPr>
          <w:trHeight w:val="750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C4C62" w14:textId="5588B87A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53200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B39F9" w14:textId="78E3176B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hAnsi="Times New Roman" w:cs="Times New Roman"/>
              </w:rPr>
              <w:t>Өзге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BF0D77">
              <w:rPr>
                <w:rFonts w:ascii="Times New Roman" w:hAnsi="Times New Roman" w:cs="Times New Roman"/>
              </w:rPr>
              <w:t>пошталық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және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курьерлік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қызмет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BCE4A" w14:textId="0036F346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B5A4" w14:textId="6BA703B4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53201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6165D" w14:textId="779E4CE6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Пошта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жөнелтілімдерін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жеткізу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көрсетілетін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қызметтерді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қоспағанда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курьерлік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жеткізу</w:t>
            </w:r>
            <w:proofErr w:type="spellEnd"/>
          </w:p>
        </w:tc>
      </w:tr>
      <w:tr w:rsidR="00BF0D77" w:rsidRPr="00313289" w14:paraId="75572703" w14:textId="77777777" w:rsidTr="00BF0D77">
        <w:trPr>
          <w:trHeight w:val="499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E370F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30A8B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7D5D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5730" w14:textId="008CA3D4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53209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13B6C3" w14:textId="70B28AC9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Өзге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де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пошта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қызметі</w:t>
            </w:r>
            <w:proofErr w:type="spellEnd"/>
          </w:p>
        </w:tc>
      </w:tr>
      <w:tr w:rsidR="00BF0D77" w:rsidRPr="00313289" w14:paraId="6C762CAE" w14:textId="77777777" w:rsidTr="00BF0D77">
        <w:trPr>
          <w:trHeight w:val="915"/>
        </w:trPr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08591" w14:textId="1F634C46" w:rsidR="00BF0D77" w:rsidRPr="00BF0D77" w:rsidRDefault="00BF0D77" w:rsidP="00B2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79900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DFAB" w14:textId="0BF9D004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hAnsi="Times New Roman" w:cs="Times New Roman"/>
              </w:rPr>
              <w:t>Брондау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өзге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BF0D77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және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ілеспе</w:t>
            </w:r>
            <w:proofErr w:type="spellEnd"/>
            <w:r w:rsidRPr="00BF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D77">
              <w:rPr>
                <w:rFonts w:ascii="Times New Roman" w:hAnsi="Times New Roman" w:cs="Times New Roman"/>
              </w:rPr>
              <w:t>қызмет</w:t>
            </w:r>
            <w:proofErr w:type="spellEnd"/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94B6" w14:textId="702C2F2C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2F20B" w14:textId="17DEF389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79901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C675D" w14:textId="0AF98A12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Туристік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гидтердің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экскурсия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жүргізушілердің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, туризм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нұсқаушыларының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қызметі</w:t>
            </w:r>
            <w:proofErr w:type="spellEnd"/>
          </w:p>
        </w:tc>
      </w:tr>
      <w:tr w:rsidR="00BF0D77" w:rsidRPr="00313289" w14:paraId="0B356F48" w14:textId="77777777" w:rsidTr="00BF0D77">
        <w:trPr>
          <w:trHeight w:val="1125"/>
        </w:trPr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FD82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2616" w14:textId="77777777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0D3B" w14:textId="77777777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785B" w14:textId="0573CBD5" w:rsidR="00BF0D77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79909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E38C9" w14:textId="50C92CF3" w:rsidR="00BF0D77" w:rsidRPr="00BF0D77" w:rsidRDefault="00BF0D77" w:rsidP="00B20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Брондау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өзге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де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көрсетілетін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қызметтер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басқа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топтамаларға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енгізілмеген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ілеспе</w:t>
            </w:r>
            <w:proofErr w:type="spellEnd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0D77">
              <w:rPr>
                <w:rFonts w:ascii="Times New Roman" w:eastAsia="Times New Roman" w:hAnsi="Times New Roman" w:cs="Times New Roman"/>
                <w:lang w:eastAsia="ru-RU"/>
              </w:rPr>
              <w:t>қызмет</w:t>
            </w:r>
            <w:proofErr w:type="spellEnd"/>
          </w:p>
        </w:tc>
      </w:tr>
    </w:tbl>
    <w:p w14:paraId="763A16F6" w14:textId="5775BACA" w:rsidR="00BA43B3" w:rsidRPr="00BA43B3" w:rsidRDefault="00BA43B3" w:rsidP="00BA43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43B3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41D5B597" w14:textId="28A5A866" w:rsidR="0042065B" w:rsidRPr="00313289" w:rsidRDefault="0042065B" w:rsidP="00BA43B3">
      <w:pPr>
        <w:jc w:val="both"/>
        <w:rPr>
          <w:rFonts w:ascii="Times New Roman" w:hAnsi="Times New Roman" w:cs="Times New Roman"/>
          <w:sz w:val="24"/>
          <w:szCs w:val="24"/>
        </w:rPr>
      </w:pPr>
      <w:r w:rsidRPr="00313289">
        <w:rPr>
          <w:rFonts w:ascii="Times New Roman" w:hAnsi="Times New Roman" w:cs="Times New Roman"/>
          <w:sz w:val="24"/>
          <w:szCs w:val="24"/>
        </w:rPr>
        <w:lastRenderedPageBreak/>
        <w:t>Уважаемый респондент!</w:t>
      </w:r>
    </w:p>
    <w:p w14:paraId="3EA42777" w14:textId="77777777" w:rsidR="0042065B" w:rsidRPr="00313289" w:rsidRDefault="0042065B" w:rsidP="00BA43B3">
      <w:pPr>
        <w:jc w:val="both"/>
        <w:rPr>
          <w:rFonts w:ascii="Times New Roman" w:hAnsi="Times New Roman" w:cs="Times New Roman"/>
          <w:sz w:val="24"/>
          <w:szCs w:val="24"/>
        </w:rPr>
      </w:pPr>
      <w:r w:rsidRPr="00313289">
        <w:rPr>
          <w:rFonts w:ascii="Times New Roman" w:hAnsi="Times New Roman" w:cs="Times New Roman"/>
          <w:sz w:val="24"/>
          <w:szCs w:val="24"/>
        </w:rPr>
        <w:t xml:space="preserve">Приказом Комитета технического регулирования и метрологии Министерства торговли и интеграции Республики </w:t>
      </w:r>
      <w:r w:rsidR="0060097C" w:rsidRPr="00313289">
        <w:rPr>
          <w:rFonts w:ascii="Times New Roman" w:hAnsi="Times New Roman" w:cs="Times New Roman"/>
          <w:sz w:val="24"/>
          <w:szCs w:val="24"/>
        </w:rPr>
        <w:t>Казахстан №</w:t>
      </w:r>
      <w:r w:rsidRPr="00313289">
        <w:rPr>
          <w:rFonts w:ascii="Times New Roman" w:hAnsi="Times New Roman" w:cs="Times New Roman"/>
          <w:sz w:val="24"/>
          <w:szCs w:val="24"/>
        </w:rPr>
        <w:t xml:space="preserve"> 5-НҚ от 02 февраля 2026 года утверждено Изменение № 4 в НК РК 03-2019 «Общий классификатор видов экономической деятельности» с датой введения в действие с 1 июля 2026 года.</w:t>
      </w:r>
    </w:p>
    <w:p w14:paraId="3A8AD041" w14:textId="1EBAD2D5" w:rsidR="0078523A" w:rsidRPr="00313289" w:rsidRDefault="0042065B" w:rsidP="00BA43B3">
      <w:pPr>
        <w:jc w:val="both"/>
        <w:rPr>
          <w:rFonts w:ascii="Times New Roman" w:hAnsi="Times New Roman" w:cs="Times New Roman"/>
          <w:sz w:val="24"/>
          <w:szCs w:val="24"/>
        </w:rPr>
      </w:pPr>
      <w:r w:rsidRPr="00313289">
        <w:rPr>
          <w:rFonts w:ascii="Times New Roman" w:hAnsi="Times New Roman" w:cs="Times New Roman"/>
          <w:sz w:val="24"/>
          <w:szCs w:val="24"/>
        </w:rPr>
        <w:t>В связи с введением в действие изменений в ОКЭД</w:t>
      </w:r>
      <w:r w:rsidR="00E70113" w:rsidRPr="00313289">
        <w:rPr>
          <w:rFonts w:ascii="Times New Roman" w:hAnsi="Times New Roman" w:cs="Times New Roman"/>
          <w:sz w:val="24"/>
          <w:szCs w:val="24"/>
        </w:rPr>
        <w:t xml:space="preserve"> </w:t>
      </w:r>
      <w:r w:rsidR="00E70113" w:rsidRPr="00313289">
        <w:rPr>
          <w:rFonts w:ascii="Times New Roman" w:hAnsi="Times New Roman" w:cs="Times New Roman"/>
          <w:i/>
          <w:iCs/>
          <w:sz w:val="24"/>
          <w:szCs w:val="24"/>
        </w:rPr>
        <w:t>(изменённые коды ОКЭД указаны ниже)</w:t>
      </w:r>
      <w:r w:rsidRPr="00313289">
        <w:rPr>
          <w:rFonts w:ascii="Times New Roman" w:hAnsi="Times New Roman" w:cs="Times New Roman"/>
          <w:sz w:val="24"/>
          <w:szCs w:val="24"/>
        </w:rPr>
        <w:t xml:space="preserve"> в информационной системе «Статистический бизнес-регистр» (</w:t>
      </w:r>
      <w:r w:rsidRPr="006F48F6">
        <w:rPr>
          <w:rFonts w:ascii="Times New Roman" w:hAnsi="Times New Roman" w:cs="Times New Roman"/>
          <w:i/>
          <w:sz w:val="24"/>
          <w:szCs w:val="24"/>
        </w:rPr>
        <w:t>ИС СБР</w:t>
      </w:r>
      <w:r w:rsidRPr="00313289">
        <w:rPr>
          <w:rFonts w:ascii="Times New Roman" w:hAnsi="Times New Roman" w:cs="Times New Roman"/>
          <w:sz w:val="24"/>
          <w:szCs w:val="24"/>
        </w:rPr>
        <w:t>) будет выполнена автоматическая перекодировка кодов основных и вторичных видов экономической деятельности на основании переходных ключей.</w:t>
      </w:r>
    </w:p>
    <w:p w14:paraId="60651FDF" w14:textId="18D4542F" w:rsidR="0042065B" w:rsidRPr="00313289" w:rsidRDefault="0042065B" w:rsidP="00BA43B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3289">
        <w:rPr>
          <w:rFonts w:ascii="Times New Roman" w:hAnsi="Times New Roman" w:cs="Times New Roman"/>
          <w:sz w:val="24"/>
          <w:szCs w:val="24"/>
        </w:rPr>
        <w:t>Если автоматически присвоенный код не соответствует фактически осуществляемому виду деятельности, просим самостоятельно актуализировать све</w:t>
      </w:r>
      <w:r w:rsidR="0060097C" w:rsidRPr="00313289">
        <w:rPr>
          <w:rFonts w:ascii="Times New Roman" w:hAnsi="Times New Roman" w:cs="Times New Roman"/>
          <w:sz w:val="24"/>
          <w:szCs w:val="24"/>
        </w:rPr>
        <w:t>дения через Кабинет респондента</w:t>
      </w:r>
      <w:r w:rsidR="0060097C" w:rsidRPr="003132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3289">
        <w:rPr>
          <w:rFonts w:ascii="Times New Roman" w:hAnsi="Times New Roman" w:cs="Times New Roman"/>
          <w:sz w:val="24"/>
          <w:szCs w:val="24"/>
          <w:lang w:val="kk-KZ"/>
        </w:rPr>
        <w:t xml:space="preserve">Бюро или через сервисы </w:t>
      </w:r>
      <w:r w:rsidR="004E6F84">
        <w:rPr>
          <w:rFonts w:ascii="Times New Roman" w:hAnsi="Times New Roman" w:cs="Times New Roman"/>
          <w:sz w:val="24"/>
          <w:szCs w:val="24"/>
          <w:lang w:val="kk-KZ"/>
        </w:rPr>
        <w:t>Портала электронного правительст</w:t>
      </w:r>
      <w:r w:rsidRPr="00313289">
        <w:rPr>
          <w:rFonts w:ascii="Times New Roman" w:hAnsi="Times New Roman" w:cs="Times New Roman"/>
          <w:sz w:val="24"/>
          <w:szCs w:val="24"/>
          <w:lang w:val="kk-KZ"/>
        </w:rPr>
        <w:t>ва и банков второго уровня.</w:t>
      </w:r>
    </w:p>
    <w:p w14:paraId="22848694" w14:textId="121B01AA" w:rsidR="0042065B" w:rsidRPr="00313289" w:rsidRDefault="0042065B" w:rsidP="00BA43B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3289">
        <w:rPr>
          <w:rFonts w:ascii="Times New Roman" w:hAnsi="Times New Roman" w:cs="Times New Roman"/>
          <w:sz w:val="24"/>
          <w:szCs w:val="24"/>
          <w:lang w:val="kk-KZ"/>
        </w:rPr>
        <w:t>Благодарим за сотрудничество!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988"/>
        <w:gridCol w:w="3251"/>
        <w:gridCol w:w="1297"/>
        <w:gridCol w:w="1263"/>
        <w:gridCol w:w="3691"/>
      </w:tblGrid>
      <w:tr w:rsidR="00313289" w:rsidRPr="00313289" w14:paraId="1A026335" w14:textId="77777777" w:rsidTr="00313289">
        <w:trPr>
          <w:trHeight w:val="49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82956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Код ОКЭД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679D7" w14:textId="2D278C20" w:rsidR="00313289" w:rsidRPr="00BF0D77" w:rsidRDefault="00BF0D77" w:rsidP="00BF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D36C1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Дата окончания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A4813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Код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C096E" w14:textId="03FF2ED0" w:rsidR="00313289" w:rsidRPr="00BF0D77" w:rsidRDefault="00BF0D77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</w:t>
            </w:r>
          </w:p>
        </w:tc>
      </w:tr>
      <w:tr w:rsidR="00313289" w:rsidRPr="00313289" w14:paraId="511909F0" w14:textId="77777777" w:rsidTr="00313289">
        <w:trPr>
          <w:trHeight w:val="825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49C1B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28999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59CF7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Производство других машин специального назначения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36B74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1DEBB3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28997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1276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Производство промышленных роботов и робототехнических устройств</w:t>
            </w:r>
          </w:p>
        </w:tc>
      </w:tr>
      <w:tr w:rsidR="00313289" w:rsidRPr="00313289" w14:paraId="2A0619DA" w14:textId="77777777" w:rsidTr="00313289">
        <w:trPr>
          <w:trHeight w:val="93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2A8F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078C8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5969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F0F94C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28999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89E84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Производство других машин специального назначения</w:t>
            </w:r>
          </w:p>
        </w:tc>
      </w:tr>
      <w:tr w:rsidR="00313289" w:rsidRPr="00313289" w14:paraId="5BBEA04B" w14:textId="77777777" w:rsidTr="00313289">
        <w:trPr>
          <w:trHeight w:val="870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A8940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35230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039E9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Продажа газообразного топлива по трубопроводам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A7B6E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AE185C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35231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93C64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Продажа сжиженного нефтяного газа по трубопроводам</w:t>
            </w:r>
          </w:p>
        </w:tc>
      </w:tr>
      <w:tr w:rsidR="00313289" w:rsidRPr="00313289" w14:paraId="71259467" w14:textId="77777777" w:rsidTr="00313289">
        <w:trPr>
          <w:trHeight w:val="75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4C07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848E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F1787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C644A5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35232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46D66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Продажа газообразного топлива, кроме сжиженного нефтяного газа, по трубопроводам</w:t>
            </w:r>
          </w:p>
        </w:tc>
      </w:tr>
      <w:tr w:rsidR="00313289" w:rsidRPr="00313289" w14:paraId="220EB795" w14:textId="77777777" w:rsidTr="00313289">
        <w:trPr>
          <w:trHeight w:val="1875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B3605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47111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4285F" w14:textId="2586394F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преимущественно продуктами питания, на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питками и табачными изделиями в</w:t>
            </w: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неспециализированных магазинах, являющихся торговыми объектами, с торговой площадью менее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D9416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6E615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5A885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от 500 до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</w:p>
        </w:tc>
      </w:tr>
      <w:tr w:rsidR="00313289" w:rsidRPr="00313289" w14:paraId="5A97A97D" w14:textId="77777777" w:rsidTr="00313289">
        <w:trPr>
          <w:trHeight w:val="18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8AA0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D824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C9E0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186653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A50BA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от 100 до 500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</w:p>
        </w:tc>
      </w:tr>
      <w:tr w:rsidR="00313289" w:rsidRPr="00313289" w14:paraId="575041B3" w14:textId="77777777" w:rsidTr="00313289">
        <w:trPr>
          <w:trHeight w:val="18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09EA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EFFE4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BC46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42993A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D3111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100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</w:p>
        </w:tc>
      </w:tr>
      <w:tr w:rsidR="00313289" w:rsidRPr="00313289" w14:paraId="491541C8" w14:textId="77777777" w:rsidTr="00313289">
        <w:trPr>
          <w:trHeight w:val="1965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558C7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47112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5BA196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преимущественно продуктами питания, напитками и табачными изделиями, в неспециализированных магазинах, являющихся торговыми объектами, с торговой площадью более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 выше)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52C26B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9754A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55972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более 10000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(10000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 и выше)</w:t>
            </w:r>
          </w:p>
        </w:tc>
      </w:tr>
      <w:tr w:rsidR="00313289" w:rsidRPr="00313289" w14:paraId="4D160769" w14:textId="77777777" w:rsidTr="00313289">
        <w:trPr>
          <w:trHeight w:val="18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897E8E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C8F2D0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17FE9E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8F99D6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D878E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от 2000 до 10000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</w:p>
        </w:tc>
      </w:tr>
      <w:tr w:rsidR="00313289" w:rsidRPr="00313289" w14:paraId="25AC2297" w14:textId="77777777" w:rsidTr="00313289">
        <w:trPr>
          <w:trHeight w:val="1875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2328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47301</w:t>
            </w:r>
          </w:p>
        </w:tc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C9178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57D91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ED667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40622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моторным топливом, кроме сжиженного нефтяного газа, в специализированных магазинах, за исключением находящихся на придорожной полосе</w:t>
            </w:r>
          </w:p>
        </w:tc>
      </w:tr>
      <w:tr w:rsidR="00313289" w:rsidRPr="00313289" w14:paraId="5BD701F9" w14:textId="77777777" w:rsidTr="00313289">
        <w:trPr>
          <w:trHeight w:val="75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C555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3CD9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D2B0C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93983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01B61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сжиженным нефтяным газом в специализированных магазинах</w:t>
            </w:r>
          </w:p>
        </w:tc>
      </w:tr>
      <w:tr w:rsidR="00313289" w:rsidRPr="00313289" w14:paraId="46E1490A" w14:textId="77777777" w:rsidTr="00313289">
        <w:trPr>
          <w:trHeight w:val="1500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8DF7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47303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A14C6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моторным топливом в специализированных магазинах, находящихся на придорожной полосе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BB3D1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4E2222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03795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моторным топливом, кроме сжиженного нефтяного газа, в специализирован-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ных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магазинах, находящихся на придорожной полосе</w:t>
            </w:r>
          </w:p>
        </w:tc>
      </w:tr>
      <w:tr w:rsidR="00313289" w:rsidRPr="00313289" w14:paraId="6F52573D" w14:textId="77777777" w:rsidTr="00313289">
        <w:trPr>
          <w:trHeight w:val="75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CC7D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0B8AA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9491E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D6EB61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095DF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сжиженным нефтяным газом в специализированных магазинах</w:t>
            </w:r>
          </w:p>
        </w:tc>
      </w:tr>
      <w:tr w:rsidR="00313289" w:rsidRPr="00313289" w14:paraId="65B493C8" w14:textId="77777777" w:rsidTr="00313289">
        <w:trPr>
          <w:trHeight w:val="1500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9A716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47785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BCE6F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площадью более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 выше)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B5131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6889D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47785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3B145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площдью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более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 выше)</w:t>
            </w:r>
          </w:p>
        </w:tc>
      </w:tr>
      <w:tr w:rsidR="00313289" w:rsidRPr="00313289" w14:paraId="6DF30100" w14:textId="77777777" w:rsidTr="00313289">
        <w:trPr>
          <w:trHeight w:val="18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5930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781B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46C57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D18DA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47786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F3578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сжиженным нефтяным газом в бытовых баллонах в специализированных магазинах, являющихся торговыми объектами, с торговой площадью более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 выше)</w:t>
            </w:r>
          </w:p>
        </w:tc>
      </w:tr>
      <w:tr w:rsidR="00313289" w:rsidRPr="00313289" w14:paraId="0546BCEA" w14:textId="77777777" w:rsidTr="00313289">
        <w:trPr>
          <w:trHeight w:val="1770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A56FC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47789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7D04C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площадью менее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EC9C6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7FACC9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47787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47E86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сжиженным нефтяным газом в бытовых баллонах в специализированных магазинах, являющихся торговыми объектами, с торговой площадью менее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</w:p>
        </w:tc>
      </w:tr>
      <w:tr w:rsidR="00313289" w:rsidRPr="00313289" w14:paraId="4093CA89" w14:textId="77777777" w:rsidTr="00313289">
        <w:trPr>
          <w:trHeight w:val="129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A1582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CE0E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C0E9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D6B9C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47789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605A7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площадью менее 2000 </w:t>
            </w:r>
            <w:proofErr w:type="spellStart"/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кв.м</w:t>
            </w:r>
            <w:proofErr w:type="spellEnd"/>
          </w:p>
        </w:tc>
      </w:tr>
      <w:tr w:rsidR="00313289" w:rsidRPr="00313289" w14:paraId="367164B1" w14:textId="77777777" w:rsidTr="00313289">
        <w:trPr>
          <w:trHeight w:val="750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AEB5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53200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40D6C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Прочая почтовая и курьерская деятельность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3E6DE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C909E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53201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4B931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Курьерская доставка, за исключением услуг по доставке почтовых отправлений</w:t>
            </w:r>
          </w:p>
        </w:tc>
      </w:tr>
      <w:tr w:rsidR="00313289" w:rsidRPr="00313289" w14:paraId="2366AA1E" w14:textId="77777777" w:rsidTr="00313289">
        <w:trPr>
          <w:trHeight w:val="499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0B69D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767B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3787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F36FF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53209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CD9F58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Прочая почтовая деятельность</w:t>
            </w:r>
          </w:p>
        </w:tc>
      </w:tr>
      <w:tr w:rsidR="00313289" w:rsidRPr="00313289" w14:paraId="568F1AD6" w14:textId="77777777" w:rsidTr="00313289">
        <w:trPr>
          <w:trHeight w:val="915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90EC0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79900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7AB06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Прочие услуги по бронированию и сопутствующая деятельность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8E5C3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2348EC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79901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72D4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Деятельность туристских гидов, экскурсоводов, инструкторов туризма</w:t>
            </w:r>
          </w:p>
        </w:tc>
      </w:tr>
      <w:tr w:rsidR="00313289" w:rsidRPr="00313289" w14:paraId="209E3D9C" w14:textId="77777777" w:rsidTr="00313289">
        <w:trPr>
          <w:trHeight w:val="112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6C44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5574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1A6E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0DF41" w14:textId="77777777" w:rsidR="00313289" w:rsidRPr="00313289" w:rsidRDefault="00313289" w:rsidP="006E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79909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18CAB" w14:textId="77777777" w:rsidR="00313289" w:rsidRPr="00313289" w:rsidRDefault="00313289" w:rsidP="006E30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132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Прочие услуги по бронированию и сопутствующая деятельность, не включенная в другие группировки</w:t>
            </w:r>
          </w:p>
        </w:tc>
      </w:tr>
    </w:tbl>
    <w:p w14:paraId="5FECDB6C" w14:textId="1CAAA87C" w:rsidR="00E70113" w:rsidRPr="00313289" w:rsidRDefault="00E70113" w:rsidP="004206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13" w:rsidRPr="00313289" w:rsidSect="0031328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5B"/>
    <w:rsid w:val="00313289"/>
    <w:rsid w:val="0042065B"/>
    <w:rsid w:val="004E6F84"/>
    <w:rsid w:val="005C2358"/>
    <w:rsid w:val="0060097C"/>
    <w:rsid w:val="006F48F6"/>
    <w:rsid w:val="00725FB2"/>
    <w:rsid w:val="00770E71"/>
    <w:rsid w:val="0078523A"/>
    <w:rsid w:val="009B192E"/>
    <w:rsid w:val="00BA43B3"/>
    <w:rsid w:val="00BF0D77"/>
    <w:rsid w:val="00E70113"/>
    <w:rsid w:val="00F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20E6"/>
  <w15:docId w15:val="{63CF70EF-CEFC-40B3-92F2-2E9949E6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Елдос Жапархан</dc:creator>
  <cp:lastModifiedBy>Елдос Жапархан</cp:lastModifiedBy>
  <cp:revision>2</cp:revision>
  <dcterms:created xsi:type="dcterms:W3CDTF">2026-06-30T04:50:00Z</dcterms:created>
  <dcterms:modified xsi:type="dcterms:W3CDTF">2026-06-30T04:50:00Z</dcterms:modified>
</cp:coreProperties>
</file>